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7B5" w:rsidRDefault="00DF47B5" w:rsidP="00DF47B5">
      <w:pPr>
        <w:spacing w:after="0" w:line="312" w:lineRule="auto"/>
        <w:ind w:left="-993"/>
        <w:jc w:val="center"/>
        <w:rPr>
          <w:rFonts w:ascii="Times New Roman" w:hAnsi="Times New Roman" w:cs="Times New Roman"/>
          <w:b/>
          <w:szCs w:val="24"/>
        </w:rPr>
      </w:pPr>
      <w:r>
        <w:rPr>
          <w:noProof/>
          <w:color w:val="0000FF"/>
          <w:sz w:val="20"/>
          <w:lang w:eastAsia="ru-RU"/>
        </w:rPr>
        <w:drawing>
          <wp:inline distT="0" distB="0" distL="0" distR="0" wp14:anchorId="74C6E2F9" wp14:editId="0CFE6F3C">
            <wp:extent cx="752475" cy="809625"/>
            <wp:effectExtent l="0" t="0" r="9525" b="9525"/>
            <wp:docPr id="1" name="Рисунок 1" descr="http://im7-tub-ru.yandex.net/i?id=452954118-27-72&amp;n=21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7-tub-ru.yandex.net/i?id=452954118-27-72&amp;n=21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7B5" w:rsidRDefault="00DF47B5" w:rsidP="00DF47B5">
      <w:pPr>
        <w:spacing w:after="0" w:line="312" w:lineRule="auto"/>
        <w:ind w:hanging="992"/>
        <w:jc w:val="center"/>
        <w:rPr>
          <w:rFonts w:ascii="Times New Roman" w:hAnsi="Times New Roman" w:cs="Times New Roman"/>
          <w:b/>
          <w:szCs w:val="24"/>
        </w:rPr>
      </w:pPr>
    </w:p>
    <w:p w:rsidR="00DF47B5" w:rsidRDefault="00DF47B5" w:rsidP="00DF47B5">
      <w:pPr>
        <w:spacing w:after="0" w:line="312" w:lineRule="auto"/>
        <w:ind w:hanging="992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МУНИЦИПАЛЬНОЕ КАЗЕННОЕ ОБЩЕОБРАЗОВАТЕЛЬНОЕ УЧРЕЖДЕНИЕ</w:t>
      </w:r>
    </w:p>
    <w:p w:rsidR="00DF47B5" w:rsidRDefault="00DF47B5" w:rsidP="00DF47B5">
      <w:pPr>
        <w:pBdr>
          <w:bottom w:val="single" w:sz="12" w:space="0" w:color="auto"/>
        </w:pBdr>
        <w:spacing w:after="0" w:line="312" w:lineRule="auto"/>
        <w:ind w:hanging="992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ВЕРХНЕ-КАЗАНИЩЕНСКАЯ СРЕДНЯЯ ОБЩЕОБРАЗОВАТЕЛЬНАЯ ШКОЛА №1                        </w:t>
      </w:r>
    </w:p>
    <w:p w:rsidR="00DF47B5" w:rsidRDefault="00DF47B5" w:rsidP="00DF47B5">
      <w:pPr>
        <w:shd w:val="clear" w:color="auto" w:fill="FFFFFF"/>
        <w:spacing w:after="200" w:line="312" w:lineRule="auto"/>
        <w:ind w:left="142" w:right="141" w:hanging="992"/>
        <w:jc w:val="center"/>
        <w:rPr>
          <w:b/>
          <w:sz w:val="20"/>
        </w:rPr>
      </w:pPr>
      <w:r>
        <w:rPr>
          <w:b/>
          <w:sz w:val="20"/>
        </w:rPr>
        <w:t>368206, Россия, Республика Дагестан, с. Верхнее-</w:t>
      </w:r>
      <w:proofErr w:type="spellStart"/>
      <w:r>
        <w:rPr>
          <w:b/>
          <w:sz w:val="20"/>
        </w:rPr>
        <w:t>Казанище</w:t>
      </w:r>
      <w:proofErr w:type="spellEnd"/>
      <w:r>
        <w:rPr>
          <w:b/>
          <w:sz w:val="20"/>
        </w:rPr>
        <w:t>, Буйнакский район</w:t>
      </w:r>
    </w:p>
    <w:p w:rsidR="00DF47B5" w:rsidRPr="00977A8B" w:rsidRDefault="002E4AEF" w:rsidP="00DF47B5">
      <w:pPr>
        <w:shd w:val="clear" w:color="auto" w:fill="FFFFFF"/>
        <w:spacing w:after="200" w:line="312" w:lineRule="auto"/>
        <w:ind w:left="142" w:right="141" w:hanging="992"/>
        <w:jc w:val="center"/>
        <w:rPr>
          <w:rStyle w:val="a3"/>
          <w:rFonts w:ascii="Times New Roman" w:hAnsi="Times New Roman" w:cs="Times New Roman"/>
          <w:sz w:val="20"/>
          <w:lang w:val="en-US"/>
        </w:rPr>
      </w:pPr>
      <w:r>
        <w:fldChar w:fldCharType="begin"/>
      </w:r>
      <w:r w:rsidRPr="002E4AEF">
        <w:rPr>
          <w:lang w:val="en-US"/>
        </w:rPr>
        <w:instrText xml:space="preserve"> HYPERLINK "http://www.vkazanishe1.dagschool.com" </w:instrText>
      </w:r>
      <w:r>
        <w:fldChar w:fldCharType="separate"/>
      </w:r>
      <w:r w:rsidR="00DF47B5" w:rsidRPr="00977A8B">
        <w:rPr>
          <w:rStyle w:val="a3"/>
          <w:rFonts w:ascii="Times New Roman" w:hAnsi="Times New Roman" w:cs="Times New Roman"/>
          <w:sz w:val="20"/>
          <w:lang w:val="en-US"/>
        </w:rPr>
        <w:t>http://www.vkazanishe1.dagschool.com</w:t>
      </w:r>
      <w:r>
        <w:rPr>
          <w:rStyle w:val="a3"/>
          <w:rFonts w:ascii="Times New Roman" w:hAnsi="Times New Roman" w:cs="Times New Roman"/>
          <w:sz w:val="20"/>
          <w:lang w:val="en-US"/>
        </w:rPr>
        <w:fldChar w:fldCharType="end"/>
      </w:r>
      <w:r w:rsidR="00DF47B5" w:rsidRPr="00977A8B">
        <w:rPr>
          <w:rFonts w:ascii="Times New Roman" w:hAnsi="Times New Roman" w:cs="Times New Roman"/>
          <w:sz w:val="20"/>
          <w:lang w:val="en-US"/>
        </w:rPr>
        <w:t xml:space="preserve">, e-mail: </w:t>
      </w:r>
      <w:r>
        <w:fldChar w:fldCharType="begin"/>
      </w:r>
      <w:r w:rsidRPr="002E4AEF">
        <w:rPr>
          <w:lang w:val="en-US"/>
        </w:rPr>
        <w:instrText xml:space="preserve"> HYPERLINK "mailto:v-kazanische_school@mail.ru" </w:instrText>
      </w:r>
      <w:r>
        <w:fldChar w:fldCharType="separate"/>
      </w:r>
      <w:r w:rsidR="00DF47B5" w:rsidRPr="00977A8B">
        <w:rPr>
          <w:rStyle w:val="a3"/>
          <w:rFonts w:ascii="Times New Roman" w:hAnsi="Times New Roman" w:cs="Times New Roman"/>
          <w:sz w:val="20"/>
          <w:lang w:val="en-US"/>
        </w:rPr>
        <w:t>v-kazanische_school@mail.ru</w:t>
      </w:r>
      <w:r>
        <w:rPr>
          <w:rStyle w:val="a3"/>
          <w:rFonts w:ascii="Times New Roman" w:hAnsi="Times New Roman" w:cs="Times New Roman"/>
          <w:sz w:val="20"/>
          <w:lang w:val="en-US"/>
        </w:rPr>
        <w:fldChar w:fldCharType="end"/>
      </w:r>
    </w:p>
    <w:p w:rsidR="00977A8B" w:rsidRPr="00977A8B" w:rsidRDefault="00977A8B" w:rsidP="00977A8B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7B4EF5">
        <w:rPr>
          <w:color w:val="000000"/>
          <w:sz w:val="22"/>
          <w:szCs w:val="22"/>
          <w:lang w:val="en-US"/>
        </w:rPr>
        <w:t>   </w:t>
      </w:r>
      <w:r w:rsidRPr="00977A8B">
        <w:rPr>
          <w:color w:val="000000"/>
          <w:sz w:val="22"/>
          <w:szCs w:val="22"/>
        </w:rPr>
        <w:t xml:space="preserve">19.01.21 зам </w:t>
      </w:r>
      <w:proofErr w:type="spellStart"/>
      <w:r w:rsidRPr="00977A8B">
        <w:rPr>
          <w:color w:val="000000"/>
          <w:sz w:val="22"/>
          <w:szCs w:val="22"/>
        </w:rPr>
        <w:t>дир</w:t>
      </w:r>
      <w:proofErr w:type="spellEnd"/>
      <w:r w:rsidRPr="00977A8B">
        <w:rPr>
          <w:color w:val="000000"/>
          <w:sz w:val="22"/>
          <w:szCs w:val="22"/>
        </w:rPr>
        <w:t xml:space="preserve"> по ВР </w:t>
      </w:r>
      <w:proofErr w:type="spellStart"/>
      <w:proofErr w:type="gramStart"/>
      <w:r w:rsidRPr="00977A8B">
        <w:rPr>
          <w:color w:val="000000"/>
          <w:sz w:val="22"/>
          <w:szCs w:val="22"/>
        </w:rPr>
        <w:t>Залибекова</w:t>
      </w:r>
      <w:proofErr w:type="spellEnd"/>
      <w:r w:rsidRPr="00977A8B">
        <w:rPr>
          <w:color w:val="000000"/>
          <w:sz w:val="22"/>
          <w:szCs w:val="22"/>
        </w:rPr>
        <w:t xml:space="preserve"> .</w:t>
      </w:r>
      <w:proofErr w:type="gramEnd"/>
      <w:r w:rsidRPr="00977A8B">
        <w:rPr>
          <w:color w:val="000000"/>
          <w:sz w:val="22"/>
          <w:szCs w:val="22"/>
        </w:rPr>
        <w:t xml:space="preserve">Н.А. организовала викторину между 9а и 9б« Люби и изучай родной Дагестан». </w:t>
      </w:r>
      <w:r w:rsidRPr="00977A8B">
        <w:rPr>
          <w:color w:val="555555"/>
          <w:sz w:val="22"/>
          <w:szCs w:val="22"/>
          <w:shd w:val="clear" w:color="auto" w:fill="FFFFFF"/>
        </w:rPr>
        <w:t xml:space="preserve">В ходе </w:t>
      </w:r>
      <w:proofErr w:type="gramStart"/>
      <w:r w:rsidRPr="00977A8B">
        <w:rPr>
          <w:color w:val="555555"/>
          <w:sz w:val="22"/>
          <w:szCs w:val="22"/>
          <w:shd w:val="clear" w:color="auto" w:fill="FFFFFF"/>
        </w:rPr>
        <w:t>викторины</w:t>
      </w:r>
      <w:proofErr w:type="gramEnd"/>
      <w:r w:rsidRPr="00977A8B">
        <w:rPr>
          <w:color w:val="555555"/>
          <w:sz w:val="22"/>
          <w:szCs w:val="22"/>
          <w:shd w:val="clear" w:color="auto" w:fill="FFFFFF"/>
        </w:rPr>
        <w:t xml:space="preserve"> учащиеся выполняли разные задания: отвечали на вопросы, рассказывали, что такое герб, гимн, флаг. Рассказывали об истории их возникновения и смысловой значимости. Работали по картинкам: угадывали по картинкам виды ремесел, селения, где они зародились. Говорили о людях, прославивших Дагестан: поэтах, писателях, композиторах и т.д. Просмотрели видеоролик «100 лет ДАССР», где ребята узнали много нового о своем родном крае</w:t>
      </w:r>
      <w:r w:rsidRPr="00977A8B">
        <w:rPr>
          <w:color w:val="555555"/>
          <w:sz w:val="28"/>
          <w:szCs w:val="28"/>
          <w:shd w:val="clear" w:color="auto" w:fill="FFFFFF"/>
        </w:rPr>
        <w:t>.</w:t>
      </w:r>
      <w:r w:rsidRPr="00977A8B">
        <w:rPr>
          <w:color w:val="000000"/>
          <w:sz w:val="22"/>
          <w:szCs w:val="22"/>
        </w:rPr>
        <w:t xml:space="preserve"> Ещё много лет назад большинство населения Дагестана не умело писать и читать. В республике не существовало высших учебных заведений. Многие дагестанские народы не имели собственной письменности. В настоящее время в республике работают сотни средств массовой информации, на 14 языках народов Дагестана издаются общественно-политические газеты, журналы, художественная и научная литература, ведется радио- и телевещание. Функционируют 11 театров, из них 9 национальных. В вузах и учреждениях среднего специального образования учатся сотни тысяч студентов.</w:t>
      </w:r>
    </w:p>
    <w:p w:rsidR="00977A8B" w:rsidRPr="00977A8B" w:rsidRDefault="00977A8B" w:rsidP="00977A8B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977A8B">
        <w:rPr>
          <w:color w:val="000000"/>
          <w:sz w:val="22"/>
          <w:szCs w:val="22"/>
        </w:rPr>
        <w:t>          Сегодня Дагестан по праву гордится своими деятелями литературы и искусства -  поэтами и писателями, художниками и композиторами.</w:t>
      </w:r>
      <w:r w:rsidRPr="00977A8B">
        <w:rPr>
          <w:color w:val="000000"/>
          <w:sz w:val="22"/>
          <w:szCs w:val="22"/>
        </w:rPr>
        <w:br/>
        <w:t>Весомый вклад в развитие науки внесли дагестанские историки, академики, ученые, врачи.</w:t>
      </w:r>
    </w:p>
    <w:p w:rsidR="00977A8B" w:rsidRPr="00977A8B" w:rsidRDefault="00977A8B" w:rsidP="00977A8B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977A8B">
        <w:rPr>
          <w:color w:val="000000"/>
          <w:sz w:val="22"/>
          <w:szCs w:val="22"/>
        </w:rPr>
        <w:t>           В этот день трудящиеся республики будут неизбежно обращаться к событиям истории, сыгравшим особую роль в достижении единения. Хочется пожелать, чтобы этот праздник стал ярким свидетельством единения народа Дагестана в решении назревших задач развития республики и преодоления негативных явлений в обществе</w:t>
      </w:r>
      <w:r>
        <w:rPr>
          <w:color w:val="000000"/>
          <w:sz w:val="22"/>
          <w:szCs w:val="22"/>
        </w:rPr>
        <w:t xml:space="preserve"> подчеркнула </w:t>
      </w:r>
      <w:proofErr w:type="spellStart"/>
      <w:r>
        <w:rPr>
          <w:color w:val="000000"/>
          <w:sz w:val="22"/>
          <w:szCs w:val="22"/>
        </w:rPr>
        <w:t>Залибекова</w:t>
      </w:r>
      <w:proofErr w:type="spellEnd"/>
      <w:r>
        <w:rPr>
          <w:color w:val="000000"/>
          <w:sz w:val="22"/>
          <w:szCs w:val="22"/>
        </w:rPr>
        <w:t xml:space="preserve"> Н.А.</w:t>
      </w:r>
    </w:p>
    <w:p w:rsidR="00DF47B5" w:rsidRPr="00977A8B" w:rsidRDefault="00DF47B5" w:rsidP="00DF47B5"/>
    <w:p w:rsidR="00993853" w:rsidRDefault="00DF47B5">
      <w:pPr>
        <w:rPr>
          <w:lang w:val="en-US"/>
        </w:rPr>
      </w:pPr>
      <w:r w:rsidRPr="00DF47B5">
        <w:rPr>
          <w:noProof/>
          <w:lang w:eastAsia="ru-RU"/>
        </w:rPr>
        <w:drawing>
          <wp:inline distT="0" distB="0" distL="0" distR="0">
            <wp:extent cx="3724275" cy="2094905"/>
            <wp:effectExtent l="0" t="0" r="0" b="635"/>
            <wp:docPr id="2" name="Рисунок 2" descr="C:\Users\User\Desktop\Новая папка (100\20191205_135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100\20191205_1353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527" cy="2097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77A" w:rsidRDefault="00C7277A"/>
    <w:p w:rsidR="00C7277A" w:rsidRDefault="00C7277A"/>
    <w:p w:rsidR="00C7277A" w:rsidRDefault="00C7277A"/>
    <w:p w:rsidR="00C7277A" w:rsidRPr="00977A8B" w:rsidRDefault="00C7277A" w:rsidP="00C7277A">
      <w:r>
        <w:lastRenderedPageBreak/>
        <w:t xml:space="preserve">20.01.21г старшая </w:t>
      </w:r>
      <w:proofErr w:type="gramStart"/>
      <w:r>
        <w:t xml:space="preserve">вожатая  </w:t>
      </w:r>
      <w:proofErr w:type="spellStart"/>
      <w:r>
        <w:t>даварсанова</w:t>
      </w:r>
      <w:proofErr w:type="spellEnd"/>
      <w:proofErr w:type="gramEnd"/>
      <w:r>
        <w:t xml:space="preserve"> Н.А. организовала</w:t>
      </w:r>
      <w:r w:rsidR="00977A8B">
        <w:t xml:space="preserve"> встречу</w:t>
      </w:r>
      <w:r>
        <w:t xml:space="preserve"> 9-х</w:t>
      </w:r>
      <w:r w:rsidR="00977A8B">
        <w:t xml:space="preserve"> </w:t>
      </w:r>
      <w:r>
        <w:t xml:space="preserve">классов </w:t>
      </w:r>
      <w:r w:rsidR="00977A8B">
        <w:t xml:space="preserve">с народным артистом РД Русланом </w:t>
      </w:r>
      <w:proofErr w:type="spellStart"/>
      <w:r w:rsidR="00977A8B">
        <w:t>Загировым</w:t>
      </w:r>
      <w:proofErr w:type="spellEnd"/>
      <w:r w:rsidR="00977A8B">
        <w:t>.</w:t>
      </w:r>
      <w:r w:rsidRPr="00C7277A">
        <w:t xml:space="preserve"> </w:t>
      </w:r>
      <w:r>
        <w:t xml:space="preserve">Участники встречи задавали вопросы интересовались как простому мальчику из маленького с. </w:t>
      </w:r>
      <w:proofErr w:type="spellStart"/>
      <w:r>
        <w:t>Дженгутай</w:t>
      </w:r>
      <w:proofErr w:type="spellEnd"/>
      <w:r>
        <w:t xml:space="preserve">   удалось стать народным </w:t>
      </w:r>
      <w:proofErr w:type="gramStart"/>
      <w:r>
        <w:t>артистом ?</w:t>
      </w:r>
      <w:proofErr w:type="gramEnd"/>
      <w:r>
        <w:t xml:space="preserve">  </w:t>
      </w:r>
      <w:proofErr w:type="gramStart"/>
      <w:r>
        <w:t>Труд ,</w:t>
      </w:r>
      <w:proofErr w:type="gramEnd"/>
      <w:r>
        <w:t xml:space="preserve"> усердие ,целеустремленность, любовь к своей культуре, к своей малой родине  , звучала в каждой нотке мелодий народов Дагестана которые играл Руслан </w:t>
      </w:r>
      <w:proofErr w:type="spellStart"/>
      <w:r>
        <w:t>Загиров</w:t>
      </w:r>
      <w:proofErr w:type="spellEnd"/>
      <w:r>
        <w:t xml:space="preserve">  детям  на </w:t>
      </w:r>
      <w:proofErr w:type="spellStart"/>
      <w:r>
        <w:t>кумузе</w:t>
      </w:r>
      <w:proofErr w:type="spellEnd"/>
      <w:r>
        <w:t>.</w:t>
      </w:r>
    </w:p>
    <w:p w:rsidR="00DF47B5" w:rsidRDefault="00DF47B5"/>
    <w:p w:rsidR="00DF47B5" w:rsidRDefault="00DF47B5">
      <w:pPr>
        <w:rPr>
          <w:lang w:val="en-US"/>
        </w:rPr>
      </w:pPr>
      <w:bookmarkStart w:id="0" w:name="_GoBack"/>
      <w:r w:rsidRPr="00DF47B5">
        <w:rPr>
          <w:noProof/>
          <w:lang w:eastAsia="ru-RU"/>
        </w:rPr>
        <w:drawing>
          <wp:inline distT="0" distB="0" distL="0" distR="0">
            <wp:extent cx="4513632" cy="2538919"/>
            <wp:effectExtent l="0" t="0" r="1270" b="0"/>
            <wp:docPr id="3" name="Рисунок 3" descr="C:\Users\User\Desktop\Новая папка (100\20201222_142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100\20201222_1421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657" cy="258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F47B5" w:rsidRDefault="00DF47B5">
      <w:pPr>
        <w:rPr>
          <w:noProof/>
          <w:lang w:eastAsia="ru-RU"/>
        </w:rPr>
      </w:pPr>
    </w:p>
    <w:p w:rsidR="00AA788A" w:rsidRPr="00AA788A" w:rsidRDefault="00AA788A" w:rsidP="00183B1B">
      <w:pPr>
        <w:pStyle w:val="a4"/>
        <w:shd w:val="clear" w:color="auto" w:fill="FFFFFF"/>
        <w:spacing w:before="375" w:beforeAutospacing="0" w:after="0" w:afterAutospacing="0"/>
        <w:rPr>
          <w:color w:val="5E5E5E"/>
          <w:sz w:val="22"/>
          <w:szCs w:val="22"/>
        </w:rPr>
      </w:pPr>
      <w:r w:rsidRPr="00AA788A">
        <w:rPr>
          <w:color w:val="5E5E5E"/>
          <w:sz w:val="22"/>
          <w:szCs w:val="22"/>
        </w:rPr>
        <w:t xml:space="preserve">19 января </w:t>
      </w:r>
      <w:proofErr w:type="gramStart"/>
      <w:r w:rsidRPr="00AA788A">
        <w:rPr>
          <w:color w:val="5E5E5E"/>
          <w:sz w:val="22"/>
          <w:szCs w:val="22"/>
        </w:rPr>
        <w:t>в  нашей</w:t>
      </w:r>
      <w:proofErr w:type="gramEnd"/>
      <w:r w:rsidRPr="00AA788A">
        <w:rPr>
          <w:color w:val="5E5E5E"/>
          <w:sz w:val="22"/>
          <w:szCs w:val="22"/>
        </w:rPr>
        <w:t xml:space="preserve"> школе состоялся круглый стол, посвященный 100-летию со дня образования Дагестанской Автономной Советской Социалистической Республики.</w:t>
      </w:r>
      <w:r w:rsidR="000E59CB" w:rsidRPr="000E59CB">
        <w:rPr>
          <w:color w:val="5E5E5E"/>
          <w:sz w:val="22"/>
          <w:szCs w:val="22"/>
        </w:rPr>
        <w:t xml:space="preserve"> </w:t>
      </w:r>
      <w:r w:rsidR="000E59CB" w:rsidRPr="00AA788A">
        <w:rPr>
          <w:color w:val="5E5E5E"/>
          <w:sz w:val="22"/>
          <w:szCs w:val="22"/>
        </w:rPr>
        <w:t xml:space="preserve">Организовал его </w:t>
      </w:r>
      <w:proofErr w:type="spellStart"/>
      <w:r w:rsidR="000E59CB" w:rsidRPr="00AA788A">
        <w:rPr>
          <w:color w:val="5E5E5E"/>
          <w:sz w:val="22"/>
          <w:szCs w:val="22"/>
        </w:rPr>
        <w:t>Джанаев</w:t>
      </w:r>
      <w:proofErr w:type="spellEnd"/>
      <w:r w:rsidR="000E59CB" w:rsidRPr="00AA788A">
        <w:rPr>
          <w:color w:val="5E5E5E"/>
          <w:sz w:val="22"/>
          <w:szCs w:val="22"/>
        </w:rPr>
        <w:t xml:space="preserve"> Р.Н. учитель истории.</w:t>
      </w:r>
    </w:p>
    <w:p w:rsidR="00AA788A" w:rsidRPr="00AA788A" w:rsidRDefault="00AA788A" w:rsidP="00183B1B">
      <w:pPr>
        <w:pStyle w:val="a4"/>
        <w:shd w:val="clear" w:color="auto" w:fill="FFFFFF"/>
        <w:spacing w:before="375" w:beforeAutospacing="0" w:after="0" w:afterAutospacing="0"/>
        <w:rPr>
          <w:color w:val="5E5E5E"/>
          <w:sz w:val="22"/>
          <w:szCs w:val="22"/>
        </w:rPr>
      </w:pPr>
      <w:r w:rsidRPr="00AA788A">
        <w:rPr>
          <w:color w:val="5E5E5E"/>
          <w:sz w:val="22"/>
          <w:szCs w:val="22"/>
        </w:rPr>
        <w:t xml:space="preserve">На мероприятии присутствовали учителя нашей </w:t>
      </w:r>
      <w:proofErr w:type="gramStart"/>
      <w:r w:rsidRPr="00AA788A">
        <w:rPr>
          <w:color w:val="5E5E5E"/>
          <w:sz w:val="22"/>
          <w:szCs w:val="22"/>
        </w:rPr>
        <w:t>школы .Открывая</w:t>
      </w:r>
      <w:proofErr w:type="gramEnd"/>
      <w:r w:rsidRPr="00AA788A">
        <w:rPr>
          <w:color w:val="5E5E5E"/>
          <w:sz w:val="22"/>
          <w:szCs w:val="22"/>
        </w:rPr>
        <w:t xml:space="preserve"> мероприятие, </w:t>
      </w:r>
      <w:proofErr w:type="spellStart"/>
      <w:r w:rsidRPr="00AA788A">
        <w:rPr>
          <w:color w:val="5E5E5E"/>
          <w:sz w:val="22"/>
          <w:szCs w:val="22"/>
        </w:rPr>
        <w:t>Джанаев</w:t>
      </w:r>
      <w:proofErr w:type="spellEnd"/>
      <w:r w:rsidRPr="00AA788A">
        <w:rPr>
          <w:color w:val="5E5E5E"/>
          <w:sz w:val="22"/>
          <w:szCs w:val="22"/>
        </w:rPr>
        <w:t xml:space="preserve"> Р.Н рассказал, что 20 января 2021 года исполнится 100 лет со дня образования Дагестанской Автономной Советской Социалистической Республики. Он отметил, что создание Дагестанской АССР стало одним из самых судьбоносных событий в жизни нашей республики и повлияло на жизнь многих поколений дагестанцев, декрет об образовании АССР был подписан 20 января 1921 года. И этот день, по мнению многих историков и видных политических деятелей, стал точкой отсчета нового этапа истории наших народов.  </w:t>
      </w:r>
    </w:p>
    <w:p w:rsidR="00DF47B5" w:rsidRDefault="00DF47B5">
      <w:pPr>
        <w:rPr>
          <w:noProof/>
          <w:lang w:eastAsia="ru-RU"/>
        </w:rPr>
      </w:pPr>
    </w:p>
    <w:p w:rsidR="00DF47B5" w:rsidRDefault="00DF47B5">
      <w:pPr>
        <w:rPr>
          <w:lang w:val="en-US"/>
        </w:rPr>
      </w:pPr>
      <w:r w:rsidRPr="00DF47B5">
        <w:rPr>
          <w:noProof/>
          <w:lang w:eastAsia="ru-RU"/>
        </w:rPr>
        <w:drawing>
          <wp:inline distT="0" distB="0" distL="0" distR="0">
            <wp:extent cx="3416299" cy="2562225"/>
            <wp:effectExtent l="0" t="0" r="0" b="0"/>
            <wp:docPr id="4" name="Рисунок 4" descr="C:\Users\User\Desktop\Новая папка (100\IMG-2020011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100\IMG-20200111-WA00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462" cy="2575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7B5" w:rsidRDefault="00DF47B5">
      <w:pPr>
        <w:rPr>
          <w:lang w:val="en-US"/>
        </w:rPr>
      </w:pPr>
    </w:p>
    <w:p w:rsidR="00CE0ED4" w:rsidRPr="00CE0ED4" w:rsidRDefault="00CE0ED4" w:rsidP="00CE0ED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t>20.01.21.</w:t>
      </w:r>
      <w:r w:rsidR="00D94752">
        <w:t>в</w:t>
      </w:r>
      <w:r w:rsidR="00525349">
        <w:t xml:space="preserve"> школе провели общешкольное мероприятие</w:t>
      </w:r>
      <w:r>
        <w:t xml:space="preserve"> к 100-летию </w:t>
      </w:r>
      <w:proofErr w:type="gramStart"/>
      <w:r>
        <w:t>Дагестана ,</w:t>
      </w:r>
      <w:proofErr w:type="gramEnd"/>
      <w:r>
        <w:t xml:space="preserve"> </w:t>
      </w:r>
      <w:r w:rsidR="00D94752">
        <w:t>г</w:t>
      </w:r>
      <w:r>
        <w:t xml:space="preserve">де учащиеся показывали культуру, </w:t>
      </w:r>
      <w:r w:rsidR="00D94752">
        <w:t xml:space="preserve">быт Дагестанцев </w:t>
      </w:r>
      <w:r w:rsidRPr="00CE0ED4">
        <w:rPr>
          <w:rFonts w:ascii="Arial" w:hAnsi="Arial" w:cs="Arial"/>
          <w:color w:val="000000"/>
          <w:sz w:val="16"/>
          <w:szCs w:val="16"/>
        </w:rPr>
        <w:t xml:space="preserve"> </w:t>
      </w:r>
      <w:r w:rsidR="00D94752">
        <w:rPr>
          <w:rFonts w:ascii="Arial" w:hAnsi="Arial" w:cs="Arial"/>
          <w:color w:val="000000"/>
          <w:sz w:val="16"/>
          <w:szCs w:val="16"/>
        </w:rPr>
        <w:t>.</w:t>
      </w:r>
      <w:r w:rsidRPr="00CE0ED4">
        <w:rPr>
          <w:color w:val="000000"/>
          <w:sz w:val="22"/>
          <w:szCs w:val="22"/>
        </w:rPr>
        <w:t>   Дагестан — это не просто Страна гор. Прежде всего, это страна многочисленны</w:t>
      </w:r>
      <w:r w:rsidR="00D94752">
        <w:rPr>
          <w:color w:val="000000"/>
          <w:sz w:val="22"/>
          <w:szCs w:val="22"/>
        </w:rPr>
        <w:t xml:space="preserve">х </w:t>
      </w:r>
      <w:r w:rsidRPr="00CE0ED4">
        <w:rPr>
          <w:color w:val="000000"/>
          <w:sz w:val="22"/>
          <w:szCs w:val="22"/>
        </w:rPr>
        <w:t xml:space="preserve"> </w:t>
      </w:r>
      <w:r w:rsidR="00D94752">
        <w:rPr>
          <w:color w:val="000000"/>
          <w:sz w:val="22"/>
          <w:szCs w:val="22"/>
        </w:rPr>
        <w:t xml:space="preserve"> </w:t>
      </w:r>
      <w:r w:rsidRPr="00CE0ED4">
        <w:rPr>
          <w:color w:val="000000"/>
          <w:sz w:val="22"/>
          <w:szCs w:val="22"/>
        </w:rPr>
        <w:t>языков и народов.</w:t>
      </w:r>
      <w:r w:rsidRPr="00CE0ED4">
        <w:rPr>
          <w:b/>
          <w:bCs/>
          <w:color w:val="000000"/>
          <w:sz w:val="22"/>
          <w:szCs w:val="22"/>
        </w:rPr>
        <w:t> </w:t>
      </w:r>
      <w:r w:rsidRPr="00CE0ED4">
        <w:rPr>
          <w:color w:val="000000"/>
          <w:sz w:val="22"/>
          <w:szCs w:val="22"/>
        </w:rPr>
        <w:t>Дагестан – это родина более 60 равноправных народов. Не зря Дагестан называют не только „страной гор”, но и „страной языков”. Дружба между народами – самое дорогое и великое богатство Дагестана, это сильное чувство, которое может сотворить чудеса на Земле.</w:t>
      </w:r>
    </w:p>
    <w:p w:rsidR="00525349" w:rsidRPr="00CE0ED4" w:rsidRDefault="00525349" w:rsidP="00CE0ED4">
      <w:pPr>
        <w:rPr>
          <w:rFonts w:ascii="Times New Roman" w:hAnsi="Times New Roman" w:cs="Times New Roman"/>
        </w:rPr>
      </w:pPr>
    </w:p>
    <w:p w:rsidR="00CE0ED4" w:rsidRPr="00525349" w:rsidRDefault="00CE0ED4"/>
    <w:p w:rsidR="00525349" w:rsidRDefault="003B01D2">
      <w:pPr>
        <w:rPr>
          <w:lang w:val="en-US"/>
        </w:rPr>
      </w:pPr>
      <w:r>
        <w:rPr>
          <w:noProof/>
          <w:lang w:eastAsia="ru-RU"/>
        </w:rPr>
        <w:t xml:space="preserve">               </w:t>
      </w:r>
      <w:r w:rsidR="00CE0ED4" w:rsidRPr="00CE0ED4">
        <w:rPr>
          <w:noProof/>
          <w:lang w:eastAsia="ru-RU"/>
        </w:rPr>
        <w:drawing>
          <wp:inline distT="0" distB="0" distL="0" distR="0">
            <wp:extent cx="2711686" cy="2285365"/>
            <wp:effectExtent l="0" t="0" r="0" b="635"/>
            <wp:docPr id="12" name="Рисунок 12" descr="C:\Users\User\Desktop\Новая папка (100\IMG-20200211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Новая папка (100\IMG-20200211-WA006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353" cy="2333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7B5">
        <w:rPr>
          <w:noProof/>
          <w:lang w:eastAsia="ru-RU"/>
        </w:rPr>
        <w:drawing>
          <wp:inline distT="0" distB="0" distL="0" distR="0" wp14:anchorId="0D58F67F" wp14:editId="28F52501">
            <wp:extent cx="1733550" cy="2311400"/>
            <wp:effectExtent l="0" t="0" r="0" b="0"/>
            <wp:docPr id="13" name="Рисунок 13" descr="C:\Users\User\Desktop\Новая папка (100\IMG-2021012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Новая папка (100\IMG-20210121-WA00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370" cy="2312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1D2" w:rsidRDefault="003B01D2">
      <w:pPr>
        <w:rPr>
          <w:lang w:val="en-US"/>
        </w:rPr>
      </w:pPr>
    </w:p>
    <w:p w:rsidR="003B01D2" w:rsidRDefault="003B01D2">
      <w:pPr>
        <w:rPr>
          <w:lang w:val="en-US"/>
        </w:rPr>
      </w:pPr>
    </w:p>
    <w:p w:rsidR="000E59CB" w:rsidRDefault="000E59CB">
      <w:pPr>
        <w:rPr>
          <w:lang w:val="en-US"/>
        </w:rPr>
      </w:pPr>
    </w:p>
    <w:p w:rsidR="00DF47B5" w:rsidRPr="00E94AF0" w:rsidRDefault="00D947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19.01.21 г совместно с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Даидовой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Ю.У </w:t>
      </w:r>
      <w:r w:rsidR="00E94AF0">
        <w:rPr>
          <w:rFonts w:ascii="Times New Roman" w:hAnsi="Times New Roman" w:cs="Times New Roman"/>
          <w:color w:val="000000"/>
          <w:shd w:val="clear" w:color="auto" w:fill="FFFFFF"/>
        </w:rPr>
        <w:t xml:space="preserve">и активистами музейного движения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организовали </w:t>
      </w:r>
      <w:r w:rsidR="003B01D2">
        <w:rPr>
          <w:rFonts w:ascii="Times New Roman" w:hAnsi="Times New Roman" w:cs="Times New Roman"/>
          <w:bCs/>
          <w:color w:val="000000"/>
          <w:shd w:val="clear" w:color="auto" w:fill="FFFFFF"/>
        </w:rPr>
        <w:t>экскурсию</w:t>
      </w:r>
      <w:r w:rsidR="00E94AF0" w:rsidRPr="00E94AF0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в школьный музей для детей подготовительной </w:t>
      </w:r>
      <w:proofErr w:type="gramStart"/>
      <w:r w:rsidR="00E94AF0" w:rsidRPr="00E94AF0">
        <w:rPr>
          <w:rFonts w:ascii="Times New Roman" w:hAnsi="Times New Roman" w:cs="Times New Roman"/>
          <w:bCs/>
          <w:color w:val="000000"/>
          <w:shd w:val="clear" w:color="auto" w:fill="FFFFFF"/>
        </w:rPr>
        <w:t>группы</w:t>
      </w:r>
      <w:r w:rsidR="00E94AF0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  <w:proofErr w:type="gramEnd"/>
      <w:r w:rsidR="00E94AF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94752">
        <w:rPr>
          <w:rFonts w:ascii="Times New Roman" w:hAnsi="Times New Roman" w:cs="Times New Roman"/>
          <w:color w:val="000000"/>
          <w:shd w:val="clear" w:color="auto" w:fill="FFFFFF"/>
        </w:rPr>
        <w:t>Школа и детский сад нацелены на реализацию комплекса образовательных задач, которые исходят из двух взаимодействующих целей – подготовить ребёнка дошкольного возраста к обучению в школе и в начальной школе заложить базу для дальнейшего активного обучения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94752">
        <w:rPr>
          <w:rFonts w:ascii="Times New Roman" w:hAnsi="Times New Roman" w:cs="Times New Roman"/>
          <w:color w:val="000000"/>
          <w:shd w:val="clear" w:color="auto" w:fill="FFFFFF"/>
        </w:rPr>
        <w:t xml:space="preserve">и </w:t>
      </w:r>
      <w:proofErr w:type="gramStart"/>
      <w:r w:rsidRPr="00D94752">
        <w:rPr>
          <w:rFonts w:ascii="Times New Roman" w:hAnsi="Times New Roman" w:cs="Times New Roman"/>
          <w:color w:val="000000"/>
          <w:shd w:val="clear" w:color="auto" w:fill="FFFFFF"/>
        </w:rPr>
        <w:t>воспитания</w:t>
      </w:r>
      <w:r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="003B01D2">
        <w:rPr>
          <w:color w:val="000000"/>
          <w:sz w:val="28"/>
          <w:szCs w:val="28"/>
          <w:shd w:val="clear" w:color="auto" w:fill="FFFFFF"/>
        </w:rPr>
        <w:t xml:space="preserve"> </w:t>
      </w:r>
      <w:r w:rsidRPr="00E94AF0">
        <w:rPr>
          <w:rFonts w:ascii="Times New Roman" w:hAnsi="Times New Roman" w:cs="Times New Roman"/>
          <w:color w:val="000000"/>
          <w:shd w:val="clear" w:color="auto" w:fill="FFFFFF"/>
        </w:rPr>
        <w:t>Абд</w:t>
      </w:r>
      <w:r w:rsidR="003B01D2">
        <w:rPr>
          <w:rFonts w:ascii="Times New Roman" w:hAnsi="Times New Roman" w:cs="Times New Roman"/>
          <w:color w:val="000000"/>
          <w:shd w:val="clear" w:color="auto" w:fill="FFFFFF"/>
        </w:rPr>
        <w:t xml:space="preserve">уллаева </w:t>
      </w:r>
      <w:proofErr w:type="spellStart"/>
      <w:r w:rsidR="003B01D2">
        <w:rPr>
          <w:rFonts w:ascii="Times New Roman" w:hAnsi="Times New Roman" w:cs="Times New Roman"/>
          <w:color w:val="000000"/>
          <w:shd w:val="clear" w:color="auto" w:fill="FFFFFF"/>
        </w:rPr>
        <w:t>Асият</w:t>
      </w:r>
      <w:proofErr w:type="spellEnd"/>
      <w:r w:rsidR="003B01D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E94AF0" w:rsidRPr="00E94AF0">
        <w:rPr>
          <w:rFonts w:ascii="Times New Roman" w:hAnsi="Times New Roman" w:cs="Times New Roman"/>
          <w:color w:val="000000"/>
          <w:shd w:val="clear" w:color="auto" w:fill="FFFFFF"/>
        </w:rPr>
        <w:t>рассказала детям об экспонатах музея</w:t>
      </w:r>
      <w:proofErr w:type="gramStart"/>
      <w:r w:rsidR="003B01D2">
        <w:rPr>
          <w:rFonts w:ascii="Times New Roman" w:hAnsi="Times New Roman" w:cs="Times New Roman"/>
          <w:color w:val="000000"/>
          <w:shd w:val="clear" w:color="auto" w:fill="FFFFFF"/>
        </w:rPr>
        <w:t>, ,которые</w:t>
      </w:r>
      <w:proofErr w:type="gramEnd"/>
      <w:r w:rsidR="003B01D2">
        <w:rPr>
          <w:rFonts w:ascii="Times New Roman" w:hAnsi="Times New Roman" w:cs="Times New Roman"/>
          <w:color w:val="000000"/>
          <w:shd w:val="clear" w:color="auto" w:fill="FFFFFF"/>
        </w:rPr>
        <w:t xml:space="preserve"> отражали быт и культуру Дагестана .</w:t>
      </w:r>
    </w:p>
    <w:p w:rsidR="00CE0ED4" w:rsidRPr="00D94752" w:rsidRDefault="00CE0ED4"/>
    <w:p w:rsidR="00DF47B5" w:rsidRPr="00D94752" w:rsidRDefault="00DF47B5"/>
    <w:p w:rsidR="00DF47B5" w:rsidRPr="00AA788A" w:rsidRDefault="00DF47B5">
      <w:pPr>
        <w:rPr>
          <w:rFonts w:ascii="Times New Roman" w:hAnsi="Times New Roman" w:cs="Times New Roman"/>
          <w:lang w:val="en-US"/>
        </w:rPr>
      </w:pPr>
      <w:r w:rsidRPr="00AA788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447925" cy="1835944"/>
            <wp:effectExtent l="0" t="0" r="0" b="0"/>
            <wp:docPr id="6" name="Рисунок 6" descr="C:\Users\User\Desktop\Новая папка (100\IMG-20200211-WA0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 (100\IMG-20200211-WA053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184" cy="1841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88A" w:rsidRPr="00AA788A" w:rsidRDefault="00AA788A" w:rsidP="00AA788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AA788A">
        <w:rPr>
          <w:color w:val="000000"/>
          <w:sz w:val="22"/>
          <w:szCs w:val="22"/>
        </w:rPr>
        <w:t>  </w:t>
      </w:r>
    </w:p>
    <w:p w:rsidR="00AA788A" w:rsidRPr="00AA788A" w:rsidRDefault="00AA788A" w:rsidP="00AA788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</w:p>
    <w:p w:rsidR="00AA788A" w:rsidRPr="00AA788A" w:rsidRDefault="00AA788A" w:rsidP="00AA788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</w:p>
    <w:p w:rsidR="002D769E" w:rsidRDefault="00AA788A" w:rsidP="00AA788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AA788A">
        <w:rPr>
          <w:color w:val="000000"/>
          <w:sz w:val="22"/>
          <w:szCs w:val="22"/>
        </w:rPr>
        <w:t xml:space="preserve">   </w:t>
      </w:r>
    </w:p>
    <w:p w:rsidR="002D769E" w:rsidRDefault="002D769E" w:rsidP="00AA788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</w:p>
    <w:p w:rsidR="00AA788A" w:rsidRPr="00AA788A" w:rsidRDefault="00A531E5" w:rsidP="00AA788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20 .01</w:t>
      </w:r>
      <w:r w:rsidR="002F4AE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21</w:t>
      </w:r>
      <w:proofErr w:type="gramStart"/>
      <w:r>
        <w:rPr>
          <w:color w:val="000000"/>
          <w:sz w:val="22"/>
          <w:szCs w:val="22"/>
        </w:rPr>
        <w:t xml:space="preserve">года </w:t>
      </w:r>
      <w:r w:rsidR="002F4AEC">
        <w:rPr>
          <w:color w:val="000000"/>
          <w:sz w:val="22"/>
          <w:szCs w:val="22"/>
        </w:rPr>
        <w:t xml:space="preserve"> Нурутдинова</w:t>
      </w:r>
      <w:proofErr w:type="gramEnd"/>
      <w:r w:rsidR="002F4AEC">
        <w:rPr>
          <w:color w:val="000000"/>
          <w:sz w:val="22"/>
          <w:szCs w:val="22"/>
        </w:rPr>
        <w:t xml:space="preserve"> З.Г. провела классный час  «100-лет ДАССР»  Она рассказала, что с  </w:t>
      </w:r>
      <w:r w:rsidR="00AA788A" w:rsidRPr="00AA788A">
        <w:rPr>
          <w:color w:val="000000"/>
          <w:sz w:val="22"/>
          <w:szCs w:val="22"/>
        </w:rPr>
        <w:t>20 января 1921 года ВЦИК принял декрет об образовании Дагестанской АССР, являющейся частью РСФСР. Декрет по своей сути был временной Конституцией республики.</w:t>
      </w:r>
    </w:p>
    <w:p w:rsidR="00AA788A" w:rsidRPr="00AA788A" w:rsidRDefault="00AA788A" w:rsidP="00AA788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AA788A">
        <w:rPr>
          <w:color w:val="000000"/>
          <w:sz w:val="22"/>
          <w:szCs w:val="22"/>
        </w:rPr>
        <w:t>         Опираясь на огромную помощь Советской России, в короткий срок удалось восстановить разрушенное в ходе Гражданской войны народное хозяйство. За первые два десятилетия Дагестанская АССР благодаря самоотверженному труду дагестанцев, их сотрудничеству с другими народами нашей многонациональной страны перешла на новую ступень экономического развития – от аграрного уклада к аграрно-индустриальному. В Дагестане стала действовать система образования, заработали вузы, формировался новый слой дагестанской интеллигенции, получили развитие наука, литература, искусство.</w:t>
      </w:r>
    </w:p>
    <w:p w:rsidR="00AA788A" w:rsidRPr="00AA788A" w:rsidRDefault="00AA788A" w:rsidP="00AA788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AA788A">
        <w:rPr>
          <w:color w:val="000000"/>
          <w:sz w:val="22"/>
          <w:szCs w:val="22"/>
        </w:rPr>
        <w:t>          Дагестанцы никогда не забудут огромную помощь и поддержку русского народа, других народов многонациональной страны в развитии экономики, культуры Страны гор</w:t>
      </w:r>
      <w:r w:rsidR="002F4AEC">
        <w:rPr>
          <w:color w:val="000000"/>
          <w:sz w:val="22"/>
          <w:szCs w:val="22"/>
        </w:rPr>
        <w:t>.</w:t>
      </w:r>
    </w:p>
    <w:p w:rsidR="00AA788A" w:rsidRPr="00AA788A" w:rsidRDefault="00AA788A"/>
    <w:p w:rsidR="00DF47B5" w:rsidRDefault="00DF47B5">
      <w:pPr>
        <w:rPr>
          <w:lang w:val="en-US"/>
        </w:rPr>
      </w:pPr>
      <w:r w:rsidRPr="00DF47B5">
        <w:rPr>
          <w:noProof/>
          <w:lang w:eastAsia="ru-RU"/>
        </w:rPr>
        <w:drawing>
          <wp:inline distT="0" distB="0" distL="0" distR="0">
            <wp:extent cx="2142530" cy="3808943"/>
            <wp:effectExtent l="0" t="0" r="0" b="1270"/>
            <wp:docPr id="7" name="Рисунок 7" descr="C:\Users\User\Desktop\Новая папка (100\IMG-20200211-WA0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вая папка (100\IMG-20200211-WA064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732" cy="3837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7B5" w:rsidRDefault="00DF47B5">
      <w:pPr>
        <w:rPr>
          <w:lang w:val="en-US"/>
        </w:rPr>
      </w:pPr>
    </w:p>
    <w:p w:rsidR="00DF47B5" w:rsidRDefault="00DF47B5">
      <w:pPr>
        <w:rPr>
          <w:lang w:val="en-US"/>
        </w:rPr>
      </w:pPr>
    </w:p>
    <w:p w:rsidR="00DF47B5" w:rsidRDefault="00DF47B5">
      <w:pPr>
        <w:rPr>
          <w:lang w:val="en-US"/>
        </w:rPr>
      </w:pPr>
    </w:p>
    <w:p w:rsidR="00DF47B5" w:rsidRDefault="00DF47B5">
      <w:pPr>
        <w:rPr>
          <w:lang w:val="en-US"/>
        </w:rPr>
      </w:pPr>
    </w:p>
    <w:p w:rsidR="003B01D2" w:rsidRDefault="003B01D2">
      <w:pPr>
        <w:rPr>
          <w:lang w:val="en-US"/>
        </w:rPr>
      </w:pPr>
    </w:p>
    <w:p w:rsidR="003B01D2" w:rsidRDefault="003B01D2">
      <w:pPr>
        <w:rPr>
          <w:lang w:val="en-US"/>
        </w:rPr>
      </w:pPr>
    </w:p>
    <w:p w:rsidR="003B01D2" w:rsidRDefault="003B01D2">
      <w:pPr>
        <w:rPr>
          <w:lang w:val="en-US"/>
        </w:rPr>
      </w:pPr>
    </w:p>
    <w:p w:rsidR="003B01D2" w:rsidRDefault="003B01D2">
      <w:pPr>
        <w:rPr>
          <w:lang w:val="en-US"/>
        </w:rPr>
      </w:pPr>
    </w:p>
    <w:p w:rsidR="003B01D2" w:rsidRDefault="003B01D2">
      <w:pPr>
        <w:rPr>
          <w:lang w:val="en-US"/>
        </w:rPr>
      </w:pPr>
    </w:p>
    <w:p w:rsidR="003B01D2" w:rsidRPr="003B01D2" w:rsidRDefault="003B01D2" w:rsidP="003B01D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B01D2">
        <w:rPr>
          <w:rFonts w:ascii="Times New Roman" w:eastAsia="Times New Roman" w:hAnsi="Times New Roman" w:cs="Times New Roman"/>
          <w:bCs/>
          <w:color w:val="0D0D0D" w:themeColor="text1" w:themeTint="F2"/>
          <w:lang w:eastAsia="ru-RU"/>
        </w:rPr>
        <w:t>21.01.21умарова С.И. провела классный час «100-лет образования ДАССР</w:t>
      </w:r>
      <w:proofErr w:type="gramStart"/>
      <w:r w:rsidRPr="003B01D2">
        <w:rPr>
          <w:rFonts w:ascii="Times New Roman" w:eastAsia="Times New Roman" w:hAnsi="Times New Roman" w:cs="Times New Roman"/>
          <w:bCs/>
          <w:color w:val="0D0D0D" w:themeColor="text1" w:themeTint="F2"/>
          <w:lang w:eastAsia="ru-RU"/>
        </w:rPr>
        <w:t>»</w:t>
      </w:r>
      <w:r w:rsidRPr="003B01D2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,где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она рассказала об истории образования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ДАССР.</w:t>
      </w:r>
      <w:r w:rsidRPr="003B01D2">
        <w:rPr>
          <w:rFonts w:ascii="Times New Roman" w:eastAsia="Times New Roman" w:hAnsi="Times New Roman" w:cs="Times New Roman"/>
          <w:color w:val="000000"/>
          <w:lang w:eastAsia="ru-RU"/>
        </w:rPr>
        <w:t>После</w:t>
      </w:r>
      <w:proofErr w:type="spellEnd"/>
      <w:r w:rsidRPr="003B01D2">
        <w:rPr>
          <w:rFonts w:ascii="Times New Roman" w:eastAsia="Times New Roman" w:hAnsi="Times New Roman" w:cs="Times New Roman"/>
          <w:color w:val="000000"/>
          <w:lang w:eastAsia="ru-RU"/>
        </w:rPr>
        <w:t xml:space="preserve"> революции Советская власть пришла и на Кавказ.</w:t>
      </w:r>
    </w:p>
    <w:p w:rsidR="003B01D2" w:rsidRPr="003B01D2" w:rsidRDefault="003B01D2" w:rsidP="003B01D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B01D2">
        <w:rPr>
          <w:rFonts w:ascii="Times New Roman" w:eastAsia="Times New Roman" w:hAnsi="Times New Roman" w:cs="Times New Roman"/>
          <w:color w:val="000000"/>
          <w:lang w:eastAsia="ru-RU"/>
        </w:rPr>
        <w:t xml:space="preserve">        13 ноября 1920 года в </w:t>
      </w:r>
      <w:proofErr w:type="spellStart"/>
      <w:r w:rsidRPr="003B01D2">
        <w:rPr>
          <w:rFonts w:ascii="Times New Roman" w:eastAsia="Times New Roman" w:hAnsi="Times New Roman" w:cs="Times New Roman"/>
          <w:color w:val="000000"/>
          <w:lang w:eastAsia="ru-RU"/>
        </w:rPr>
        <w:t>Темирхан</w:t>
      </w:r>
      <w:proofErr w:type="spellEnd"/>
      <w:r w:rsidRPr="003B01D2">
        <w:rPr>
          <w:rFonts w:ascii="Times New Roman" w:eastAsia="Times New Roman" w:hAnsi="Times New Roman" w:cs="Times New Roman"/>
          <w:color w:val="000000"/>
          <w:lang w:eastAsia="ru-RU"/>
        </w:rPr>
        <w:t>-Шуре состоялся Чрезвычайный съезд народов Дагестана, на котором нарком по делам национальностей РСФСР И. Сталин по поручению Советского Правительства огласил декларацию об автономии Дагестана. В своем выступлении Сталин отметил, что Дагестан должен быть автономным. Он должен иметь свое внутреннее управление, построенное на основе обычаев, нравов, применительно к своему быту, сохраняя в то же время тесную связь с другими народами, особенно с русским народом.</w:t>
      </w:r>
    </w:p>
    <w:p w:rsidR="003B01D2" w:rsidRPr="003B01D2" w:rsidRDefault="003B01D2" w:rsidP="003B01D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B01D2">
        <w:rPr>
          <w:rFonts w:ascii="Times New Roman" w:eastAsia="Times New Roman" w:hAnsi="Times New Roman" w:cs="Times New Roman"/>
          <w:color w:val="000000"/>
          <w:lang w:eastAsia="ru-RU"/>
        </w:rPr>
        <w:t>          20 января 1921 года ВЦИК принял декрет об образовании Дагестанской АССР, являющейся частью РСФСР. Декрет по своей сути был временной Конституцией республики.</w:t>
      </w:r>
    </w:p>
    <w:p w:rsidR="003B01D2" w:rsidRPr="003B01D2" w:rsidRDefault="003B01D2" w:rsidP="003B01D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B01D2">
        <w:rPr>
          <w:rFonts w:ascii="Times New Roman" w:eastAsia="Times New Roman" w:hAnsi="Times New Roman" w:cs="Times New Roman"/>
          <w:color w:val="000000"/>
          <w:lang w:eastAsia="ru-RU"/>
        </w:rPr>
        <w:t>         Опираясь на огромную помощь Советской России, в короткий срок удалось восстановить разрушенное в ходе Гражданской войны народное хозяйство. За первые два десятилетия Дагестанская АССР благодаря самоотверженному труду дагестанцев, их сотрудничеству с другими народами нашей многонациональной страны перешла на новую ступень экономического развития – от аграрного уклада к аграрно-индустриальному. В Дагестане стала действовать система образования, заработали вузы, формировался новый слой дагестанской интеллигенции, получили развитие наука, литература, искусство.</w:t>
      </w:r>
    </w:p>
    <w:p w:rsidR="003B01D2" w:rsidRPr="003B01D2" w:rsidRDefault="003B01D2" w:rsidP="003B01D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B01D2">
        <w:rPr>
          <w:rFonts w:ascii="Times New Roman" w:eastAsia="Times New Roman" w:hAnsi="Times New Roman" w:cs="Times New Roman"/>
          <w:color w:val="000000"/>
          <w:lang w:eastAsia="ru-RU"/>
        </w:rPr>
        <w:t>          Дагестанцы никогда не забудут огромную помощь и поддержку русского народа, других народов многонациональной страны в развитии экономики, культуры Страны гор. Плодотворная деятельность русских учителей, инженеров, медиков, ученых и управленцев преобразила горный край. Преодолевая бытовые трудности, языковой барьер, принимая новые для себя обычаи и традиции, они активно содействовали подъему экономики, приобщению горцев к современным достижениям во всех сферах жизни общества.</w:t>
      </w:r>
    </w:p>
    <w:p w:rsidR="00DF47B5" w:rsidRPr="003B01D2" w:rsidRDefault="00DF47B5"/>
    <w:p w:rsidR="00DF47B5" w:rsidRPr="003B01D2" w:rsidRDefault="00DF47B5"/>
    <w:p w:rsidR="00DF47B5" w:rsidRDefault="00DF47B5">
      <w:pPr>
        <w:rPr>
          <w:lang w:val="en-US"/>
        </w:rPr>
      </w:pPr>
      <w:r w:rsidRPr="00DF47B5">
        <w:rPr>
          <w:noProof/>
          <w:lang w:eastAsia="ru-RU"/>
        </w:rPr>
        <w:drawing>
          <wp:inline distT="0" distB="0" distL="0" distR="0">
            <wp:extent cx="3743325" cy="2712449"/>
            <wp:effectExtent l="0" t="0" r="0" b="0"/>
            <wp:docPr id="9" name="Рисунок 9" descr="C:\Users\User\Desktop\Новая папка (100\IMG-20210120-WA0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Новая папка (100\IMG-20210120-WA017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581" cy="2726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7B5" w:rsidRDefault="00DF47B5">
      <w:pPr>
        <w:rPr>
          <w:lang w:val="en-US"/>
        </w:rPr>
      </w:pPr>
    </w:p>
    <w:p w:rsidR="00DF47B5" w:rsidRDefault="007B4EF5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2850" cy="5003800"/>
            <wp:effectExtent l="0" t="0" r="0" b="6350"/>
            <wp:docPr id="5" name="Рисунок 5" descr="C:\Users\User\AppData\Local\Microsoft\Windows\INetCache\Content.Word\IMG-20210130-WA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-20210130-WA007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052" cy="5004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F5" w:rsidRDefault="007B4EF5">
      <w:pPr>
        <w:rPr>
          <w:lang w:val="en-US"/>
        </w:rPr>
      </w:pPr>
    </w:p>
    <w:p w:rsidR="00DF47B5" w:rsidRPr="00DF47B5" w:rsidRDefault="007B4EF5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313980" cy="5886450"/>
            <wp:effectExtent l="0" t="0" r="1270" b="0"/>
            <wp:docPr id="8" name="Рисунок 8" descr="C:\Users\User\AppData\Local\Microsoft\Windows\INetCache\Content.Word\IMG-20210130-WA0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IMG-20210130-WA018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357" cy="590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47B5" w:rsidRPr="00DF4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04"/>
    <w:rsid w:val="000E59CB"/>
    <w:rsid w:val="00183B1B"/>
    <w:rsid w:val="002D769E"/>
    <w:rsid w:val="002E4AEF"/>
    <w:rsid w:val="002F4AEC"/>
    <w:rsid w:val="003B01D2"/>
    <w:rsid w:val="00525349"/>
    <w:rsid w:val="007B4EF5"/>
    <w:rsid w:val="00894400"/>
    <w:rsid w:val="00977A8B"/>
    <w:rsid w:val="00993853"/>
    <w:rsid w:val="00A34604"/>
    <w:rsid w:val="00A531E5"/>
    <w:rsid w:val="00AA788A"/>
    <w:rsid w:val="00C7277A"/>
    <w:rsid w:val="00CE0ED4"/>
    <w:rsid w:val="00D94752"/>
    <w:rsid w:val="00DF47B5"/>
    <w:rsid w:val="00E94AF0"/>
    <w:rsid w:val="00FE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9D1B1-1D89-46D3-9625-A0DCB06F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7B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47B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A7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images.yandex.ru/yandsearch?p=1&amp;text=%D0%B3%D0%B5%D1%80%D0%B1%20%D0%A0%D0%BE%D1%81%D1%81%D0%B8%D0%B8%20%D0%BA%D0%B0%D1%80%D1%82%D0%B8%D0%BD%D0%BA%D0%B8&amp;fp=1&amp;img_url=http://flag.kremlin.ru/i/gerb-big.png&amp;pos=34&amp;uinfo=ww-1655-wh-857-fw-1430-fh-598-pd-1.149999976158142&amp;rpt=simage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3BEF1-7B90-4285-89D3-00AA6AAC9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2021-02-02T08:17:00Z</dcterms:created>
  <dcterms:modified xsi:type="dcterms:W3CDTF">2021-02-09T09:29:00Z</dcterms:modified>
</cp:coreProperties>
</file>